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8371" w14:textId="02ED0704" w:rsidR="5B8250FA" w:rsidRPr="00FF5BE7" w:rsidRDefault="0F5D0020" w:rsidP="00E47667">
      <w:pPr>
        <w:spacing w:line="360" w:lineRule="auto"/>
        <w:jc w:val="center"/>
        <w:rPr>
          <w:rFonts w:ascii="Arial" w:eastAsia="Arial" w:hAnsi="Arial" w:cs="Arial"/>
        </w:rPr>
      </w:pPr>
      <w:r w:rsidRPr="00FF5BE7">
        <w:rPr>
          <w:rFonts w:ascii="Arial" w:eastAsia="Arial" w:hAnsi="Arial" w:cs="Arial"/>
          <w:b/>
          <w:bCs/>
          <w:lang w:val="en"/>
        </w:rPr>
        <w:t>GUELPH ENGINEERING SOCIETY</w:t>
      </w:r>
      <w:r w:rsidR="5B8250FA" w:rsidRPr="00FF5BE7">
        <w:br/>
      </w:r>
      <w:r w:rsidRPr="00FF5BE7">
        <w:rPr>
          <w:rFonts w:ascii="Arial" w:eastAsia="Arial" w:hAnsi="Arial" w:cs="Arial"/>
          <w:b/>
          <w:bCs/>
          <w:lang w:val="en"/>
        </w:rPr>
        <w:t>POLICY MANUAL: PROCDURES FOR REMOVAL FROM OFFICE</w:t>
      </w:r>
      <w:r w:rsidR="5B8250FA" w:rsidRPr="00FF5BE7">
        <w:br/>
      </w:r>
      <w:r w:rsidRPr="00FF5BE7">
        <w:rPr>
          <w:rFonts w:ascii="Arial" w:eastAsia="Arial" w:hAnsi="Arial" w:cs="Arial"/>
          <w:i/>
          <w:iCs/>
          <w:lang w:val="en"/>
        </w:rPr>
        <w:t>Adopted 2017-11-15</w:t>
      </w:r>
      <w:r w:rsidR="5B8250FA" w:rsidRPr="00FF5BE7">
        <w:br/>
      </w:r>
      <w:r w:rsidRPr="00FF5BE7">
        <w:rPr>
          <w:rFonts w:ascii="Arial" w:eastAsia="Arial" w:hAnsi="Arial" w:cs="Arial"/>
          <w:i/>
          <w:iCs/>
          <w:lang w:val="en"/>
        </w:rPr>
        <w:t xml:space="preserve">Ratified </w:t>
      </w:r>
      <w:r w:rsidR="00FF5BE7" w:rsidRPr="00FF5BE7">
        <w:rPr>
          <w:rFonts w:ascii="Arial" w:eastAsia="Arial" w:hAnsi="Arial" w:cs="Arial"/>
          <w:i/>
          <w:iCs/>
          <w:lang w:val="en"/>
        </w:rPr>
        <w:t>2018-0</w:t>
      </w:r>
      <w:r w:rsidR="00E47667">
        <w:rPr>
          <w:rFonts w:ascii="Arial" w:eastAsia="Arial" w:hAnsi="Arial" w:cs="Arial"/>
          <w:i/>
          <w:iCs/>
          <w:lang w:val="en"/>
        </w:rPr>
        <w:t>3</w:t>
      </w:r>
      <w:r w:rsidR="00FF5BE7" w:rsidRPr="00FF5BE7">
        <w:rPr>
          <w:rFonts w:ascii="Arial" w:eastAsia="Arial" w:hAnsi="Arial" w:cs="Arial"/>
          <w:i/>
          <w:iCs/>
          <w:lang w:val="en"/>
        </w:rPr>
        <w:t>-</w:t>
      </w:r>
      <w:r w:rsidR="00E47667">
        <w:rPr>
          <w:rFonts w:ascii="Arial" w:eastAsia="Arial" w:hAnsi="Arial" w:cs="Arial"/>
          <w:i/>
          <w:iCs/>
          <w:lang w:val="en"/>
        </w:rPr>
        <w:t>21</w:t>
      </w:r>
    </w:p>
    <w:p w14:paraId="72730E8B" w14:textId="557EC853" w:rsidR="4EFF9DEC" w:rsidRPr="00FF5BE7" w:rsidRDefault="4EFF9DEC" w:rsidP="00E47667">
      <w:pPr>
        <w:spacing w:line="360" w:lineRule="auto"/>
        <w:rPr>
          <w:rFonts w:ascii="Arial" w:eastAsia="Arial" w:hAnsi="Arial" w:cs="Arial"/>
        </w:rPr>
      </w:pPr>
    </w:p>
    <w:p w14:paraId="3028EB05" w14:textId="30C81485" w:rsidR="4EFF9DEC" w:rsidRPr="00FF5BE7" w:rsidRDefault="5EB82B2D" w:rsidP="00E47667">
      <w:pPr>
        <w:pStyle w:val="ListParagraph"/>
        <w:numPr>
          <w:ilvl w:val="0"/>
          <w:numId w:val="1"/>
        </w:numPr>
        <w:spacing w:line="360" w:lineRule="auto"/>
      </w:pPr>
      <w:r w:rsidRPr="00FF5BE7">
        <w:rPr>
          <w:rFonts w:ascii="Arial" w:eastAsia="Arial" w:hAnsi="Arial" w:cs="Arial"/>
          <w:u w:val="single"/>
        </w:rPr>
        <w:t>Policy Manual:</w:t>
      </w:r>
    </w:p>
    <w:p w14:paraId="3010FAD8" w14:textId="7BE7CC5B" w:rsidR="4EFF9DEC" w:rsidRPr="00FF5BE7" w:rsidRDefault="5EB82B2D" w:rsidP="00E47667">
      <w:pPr>
        <w:pStyle w:val="ListParagraph"/>
        <w:numPr>
          <w:ilvl w:val="1"/>
          <w:numId w:val="1"/>
        </w:numPr>
        <w:spacing w:line="360" w:lineRule="auto"/>
      </w:pPr>
      <w:r w:rsidRPr="00FF5BE7">
        <w:rPr>
          <w:rFonts w:ascii="Arial" w:eastAsia="Arial" w:hAnsi="Arial" w:cs="Arial"/>
        </w:rPr>
        <w:t>This Policy Manual shall contain policies regarding the removal of Council Officers from their position on Council.</w:t>
      </w:r>
      <w:r w:rsidR="4EFF9DEC" w:rsidRPr="00FF5BE7">
        <w:br/>
      </w:r>
    </w:p>
    <w:p w14:paraId="65B9C731" w14:textId="5B1DF94C" w:rsidR="4EFF9DEC" w:rsidRPr="00FF5BE7" w:rsidRDefault="5EB82B2D" w:rsidP="00E47667">
      <w:pPr>
        <w:pStyle w:val="ListParagraph"/>
        <w:numPr>
          <w:ilvl w:val="0"/>
          <w:numId w:val="1"/>
        </w:numPr>
        <w:spacing w:line="360" w:lineRule="auto"/>
      </w:pPr>
      <w:r w:rsidRPr="00FF5BE7">
        <w:rPr>
          <w:rFonts w:ascii="Arial" w:eastAsia="Arial" w:hAnsi="Arial" w:cs="Arial"/>
          <w:u w:val="single"/>
        </w:rPr>
        <w:t>Resignation:</w:t>
      </w:r>
    </w:p>
    <w:p w14:paraId="32EA38F7" w14:textId="266F685F" w:rsidR="4EFF9DEC" w:rsidRPr="00FF5BE7" w:rsidRDefault="5EB82B2D" w:rsidP="00E47667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FF5BE7">
        <w:rPr>
          <w:rFonts w:ascii="Arial" w:eastAsia="Arial" w:hAnsi="Arial" w:cs="Arial"/>
        </w:rPr>
        <w:t>An Officer on Council shall be permitted to resign their position on Council at any time.</w:t>
      </w:r>
    </w:p>
    <w:p w14:paraId="5C1E80A9" w14:textId="172562DD" w:rsidR="4EFF9DEC" w:rsidRPr="00FF5BE7" w:rsidRDefault="5EB82B2D" w:rsidP="00E47667">
      <w:pPr>
        <w:pStyle w:val="ListParagraph"/>
        <w:numPr>
          <w:ilvl w:val="1"/>
          <w:numId w:val="1"/>
        </w:numPr>
        <w:spacing w:line="360" w:lineRule="auto"/>
      </w:pPr>
      <w:r w:rsidRPr="00FF5BE7">
        <w:rPr>
          <w:rFonts w:ascii="Arial" w:eastAsia="Arial" w:hAnsi="Arial" w:cs="Arial"/>
        </w:rPr>
        <w:t xml:space="preserve">A notice of resignation </w:t>
      </w:r>
      <w:proofErr w:type="gramStart"/>
      <w:r w:rsidRPr="00FF5BE7">
        <w:rPr>
          <w:rFonts w:ascii="Arial" w:eastAsia="Arial" w:hAnsi="Arial" w:cs="Arial"/>
        </w:rPr>
        <w:t>is considered to be</w:t>
      </w:r>
      <w:proofErr w:type="gramEnd"/>
      <w:r w:rsidRPr="00FF5BE7">
        <w:rPr>
          <w:rFonts w:ascii="Arial" w:eastAsia="Arial" w:hAnsi="Arial" w:cs="Arial"/>
        </w:rPr>
        <w:t xml:space="preserve"> in effect upon submission to Council at a Meeting of the Society.</w:t>
      </w:r>
      <w:r w:rsidR="4EFF9DEC" w:rsidRPr="00FF5BE7">
        <w:br/>
      </w:r>
    </w:p>
    <w:p w14:paraId="40352AF8" w14:textId="77BF8B9D" w:rsidR="4EFF9DEC" w:rsidRPr="00FF5BE7" w:rsidRDefault="5B8250FA" w:rsidP="00E47667">
      <w:pPr>
        <w:pStyle w:val="ListParagraph"/>
        <w:numPr>
          <w:ilvl w:val="0"/>
          <w:numId w:val="1"/>
        </w:numPr>
        <w:spacing w:line="360" w:lineRule="auto"/>
      </w:pPr>
      <w:r w:rsidRPr="00FF5BE7">
        <w:rPr>
          <w:rFonts w:ascii="Arial" w:eastAsia="Arial" w:hAnsi="Arial" w:cs="Arial"/>
          <w:u w:val="single"/>
        </w:rPr>
        <w:t>Removal of an Officer:</w:t>
      </w:r>
    </w:p>
    <w:p w14:paraId="16A1BDBE" w14:textId="4B301883" w:rsidR="4EFF9DEC" w:rsidRPr="00FF5BE7" w:rsidRDefault="5B8250FA" w:rsidP="00E47667">
      <w:pPr>
        <w:pStyle w:val="ListParagraph"/>
        <w:numPr>
          <w:ilvl w:val="1"/>
          <w:numId w:val="1"/>
        </w:numPr>
        <w:spacing w:line="360" w:lineRule="auto"/>
      </w:pPr>
      <w:r w:rsidRPr="00FF5BE7">
        <w:rPr>
          <w:rFonts w:ascii="Arial" w:eastAsia="Arial" w:hAnsi="Arial" w:cs="Arial"/>
        </w:rPr>
        <w:t>An Officer who is judged</w:t>
      </w:r>
      <w:r w:rsidR="00FF5BE7" w:rsidRPr="00FF5BE7">
        <w:rPr>
          <w:rFonts w:ascii="Arial" w:eastAsia="Arial" w:hAnsi="Arial" w:cs="Arial"/>
        </w:rPr>
        <w:t>,</w:t>
      </w:r>
      <w:r w:rsidRPr="00FF5BE7">
        <w:rPr>
          <w:rFonts w:ascii="Arial" w:eastAsia="Arial" w:hAnsi="Arial" w:cs="Arial"/>
        </w:rPr>
        <w:t xml:space="preserve"> at the discretion of the President or the Vice President of the Officer's sub-group</w:t>
      </w:r>
      <w:r w:rsidR="00FF5BE7" w:rsidRPr="00FF5BE7">
        <w:rPr>
          <w:rFonts w:ascii="Arial" w:eastAsia="Arial" w:hAnsi="Arial" w:cs="Arial"/>
        </w:rPr>
        <w:t>,</w:t>
      </w:r>
      <w:r w:rsidRPr="00FF5BE7">
        <w:rPr>
          <w:rFonts w:ascii="Arial" w:eastAsia="Arial" w:hAnsi="Arial" w:cs="Arial"/>
        </w:rPr>
        <w:t xml:space="preserve"> to be incapable of performing, or in dereliction of, his or her duties as listed in the </w:t>
      </w:r>
      <w:r w:rsidRPr="00FF5BE7">
        <w:rPr>
          <w:rFonts w:ascii="Arial" w:eastAsia="Arial" w:hAnsi="Arial" w:cs="Arial"/>
          <w:i/>
          <w:iCs/>
        </w:rPr>
        <w:t>Policy Manual: Officer Job Descriptions</w:t>
      </w:r>
      <w:r w:rsidRPr="00FF5BE7">
        <w:rPr>
          <w:rFonts w:ascii="Arial" w:eastAsia="Arial" w:hAnsi="Arial" w:cs="Arial"/>
        </w:rPr>
        <w:t>, or who breaks any rules of the Constitution of the Society, shall follow the following escalation policy:</w:t>
      </w:r>
    </w:p>
    <w:p w14:paraId="67D0FF70" w14:textId="57601745" w:rsidR="4EFF9DEC" w:rsidRPr="00FF5BE7" w:rsidRDefault="5B8250FA" w:rsidP="00E47667">
      <w:pPr>
        <w:pStyle w:val="ListParagraph"/>
        <w:numPr>
          <w:ilvl w:val="2"/>
          <w:numId w:val="1"/>
        </w:numPr>
        <w:spacing w:line="360" w:lineRule="auto"/>
      </w:pPr>
      <w:r w:rsidRPr="00FF5BE7">
        <w:rPr>
          <w:rFonts w:ascii="Arial" w:eastAsia="Arial" w:hAnsi="Arial" w:cs="Arial"/>
        </w:rPr>
        <w:t>Level 1: The Officer must meet with either the President or the Vice President of their sub-group, to discuss that Executive Officer's concerns and suggestions for performance improvement. The Officer will be required to complete a journal entry of the tasks and duties fulfilled on a weekly basis and submit it to the President and the Vice President of their sub-group, until these Executive Officers are satisfied that notable improvement has occurred. Should the officer not make themselves available for this meeting within two weeks of contact through their university e-mail, the case shall be escalated to Level 3.</w:t>
      </w:r>
    </w:p>
    <w:p w14:paraId="0B3F7DFC" w14:textId="105B4F94" w:rsidR="5EB82B2D" w:rsidRPr="00FF5BE7" w:rsidRDefault="5B8250FA" w:rsidP="00E47667">
      <w:pPr>
        <w:pStyle w:val="ListParagraph"/>
        <w:numPr>
          <w:ilvl w:val="2"/>
          <w:numId w:val="1"/>
        </w:numPr>
        <w:spacing w:line="360" w:lineRule="auto"/>
      </w:pPr>
      <w:r w:rsidRPr="00FF5BE7">
        <w:rPr>
          <w:rFonts w:ascii="Arial" w:eastAsia="Arial" w:hAnsi="Arial" w:cs="Arial"/>
        </w:rPr>
        <w:t xml:space="preserve">Level 2: Should the officer remain in dereliction of duty after the meeting and journal submission described in Level 1, as judged by the President </w:t>
      </w:r>
      <w:r w:rsidRPr="00FF5BE7">
        <w:rPr>
          <w:rFonts w:ascii="Arial" w:eastAsia="Arial" w:hAnsi="Arial" w:cs="Arial"/>
        </w:rPr>
        <w:lastRenderedPageBreak/>
        <w:t>or the Vice President of the sub-group, they shall be moved to Level 2, and an offer will be extended for the officer to resign voluntarily.</w:t>
      </w:r>
    </w:p>
    <w:p w14:paraId="4A41FF05" w14:textId="1A00637B" w:rsidR="5EB82B2D" w:rsidRPr="00FF5BE7" w:rsidRDefault="5B8250FA" w:rsidP="00E47667">
      <w:pPr>
        <w:pStyle w:val="ListParagraph"/>
        <w:numPr>
          <w:ilvl w:val="2"/>
          <w:numId w:val="1"/>
        </w:numPr>
        <w:spacing w:line="360" w:lineRule="auto"/>
      </w:pPr>
      <w:r w:rsidRPr="00FF5BE7">
        <w:rPr>
          <w:rFonts w:ascii="Arial" w:eastAsia="Arial" w:hAnsi="Arial" w:cs="Arial"/>
        </w:rPr>
        <w:t xml:space="preserve">Level 3: Should the officer remain in dereliction of duty after being moved to Level 2, the President shall share the journal entries submitted from Level 1 with the Council at least two days before a Council Meeting. The officer shall be relieved of their position upon a </w:t>
      </w:r>
      <w:r w:rsidR="00FF5BE7" w:rsidRPr="00FF5BE7">
        <w:rPr>
          <w:rFonts w:ascii="Arial" w:eastAsia="Arial" w:hAnsi="Arial" w:cs="Arial"/>
        </w:rPr>
        <w:t>m</w:t>
      </w:r>
      <w:r w:rsidRPr="00FF5BE7">
        <w:rPr>
          <w:rFonts w:ascii="Arial" w:eastAsia="Arial" w:hAnsi="Arial" w:cs="Arial"/>
        </w:rPr>
        <w:t>ajority vote of Council.</w:t>
      </w:r>
    </w:p>
    <w:p w14:paraId="1AA54B99" w14:textId="7DD064E5" w:rsidR="5EB82B2D" w:rsidRPr="00FF5BE7" w:rsidRDefault="5B8250FA" w:rsidP="00E47667">
      <w:pPr>
        <w:pStyle w:val="ListParagraph"/>
        <w:numPr>
          <w:ilvl w:val="2"/>
          <w:numId w:val="1"/>
        </w:numPr>
        <w:spacing w:line="360" w:lineRule="auto"/>
      </w:pPr>
      <w:r w:rsidRPr="00FF5BE7">
        <w:rPr>
          <w:rFonts w:ascii="Arial" w:eastAsia="Arial" w:hAnsi="Arial" w:cs="Arial"/>
        </w:rPr>
        <w:t>Level 4: In the case of an egregious violation of Society or University policy by an officer of the Society, the Council, at its discretion and with a two-thirds majority, may prohibit an officer from running for a Council position in the next Council term.</w:t>
      </w:r>
      <w:r w:rsidR="00FF5BE7" w:rsidRPr="00FF5BE7">
        <w:t xml:space="preserve"> </w:t>
      </w:r>
    </w:p>
    <w:p w14:paraId="041EB324" w14:textId="77777777" w:rsidR="00FF5BE7" w:rsidRPr="00FF5BE7" w:rsidRDefault="00FF5BE7" w:rsidP="00E47667">
      <w:pPr>
        <w:spacing w:after="0" w:line="360" w:lineRule="auto"/>
      </w:pPr>
    </w:p>
    <w:p w14:paraId="1103AFFC" w14:textId="6F5BCAD6" w:rsidR="5EB82B2D" w:rsidRPr="00FF5BE7" w:rsidRDefault="5EB82B2D" w:rsidP="00E47667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 w:rsidRPr="00FF5BE7">
        <w:rPr>
          <w:rFonts w:ascii="Arial" w:eastAsia="Arial" w:hAnsi="Arial" w:cs="Arial"/>
          <w:u w:val="single"/>
        </w:rPr>
        <w:t xml:space="preserve">Egregious </w:t>
      </w:r>
      <w:proofErr w:type="spellStart"/>
      <w:r w:rsidRPr="00FF5BE7">
        <w:rPr>
          <w:rFonts w:ascii="Arial" w:eastAsia="Arial" w:hAnsi="Arial" w:cs="Arial"/>
          <w:u w:val="single"/>
        </w:rPr>
        <w:t>Behaviour</w:t>
      </w:r>
      <w:proofErr w:type="spellEnd"/>
      <w:r w:rsidRPr="00FF5BE7">
        <w:rPr>
          <w:rFonts w:ascii="Arial" w:eastAsia="Arial" w:hAnsi="Arial" w:cs="Arial"/>
          <w:u w:val="single"/>
        </w:rPr>
        <w:t>:</w:t>
      </w:r>
    </w:p>
    <w:p w14:paraId="415136C2" w14:textId="3F1B8990" w:rsidR="5EB82B2D" w:rsidRPr="00FF5BE7" w:rsidRDefault="5B8250FA" w:rsidP="00E47667">
      <w:pPr>
        <w:pStyle w:val="ListParagraph"/>
        <w:numPr>
          <w:ilvl w:val="1"/>
          <w:numId w:val="1"/>
        </w:numPr>
        <w:spacing w:after="0" w:line="360" w:lineRule="auto"/>
        <w:rPr>
          <w:u w:val="single"/>
        </w:rPr>
      </w:pPr>
      <w:r w:rsidRPr="00FF5BE7">
        <w:rPr>
          <w:rFonts w:ascii="Arial" w:eastAsia="Arial" w:hAnsi="Arial" w:cs="Arial"/>
        </w:rPr>
        <w:t>An Officer may be immediately moved to a higher escalation level in the following circumstances, as judged by the President:</w:t>
      </w:r>
    </w:p>
    <w:p w14:paraId="6F244D96" w14:textId="799ACEA2" w:rsidR="5B8250FA" w:rsidRPr="00FF5BE7" w:rsidRDefault="5B8250FA" w:rsidP="00E47667">
      <w:pPr>
        <w:pStyle w:val="ListParagraph"/>
        <w:numPr>
          <w:ilvl w:val="2"/>
          <w:numId w:val="1"/>
        </w:numPr>
        <w:spacing w:after="0" w:line="360" w:lineRule="auto"/>
      </w:pPr>
      <w:r w:rsidRPr="00FF5BE7">
        <w:rPr>
          <w:rFonts w:ascii="Arial" w:eastAsia="Arial" w:hAnsi="Arial" w:cs="Arial"/>
        </w:rPr>
        <w:t>The council member is judged to be incapable of performing his or her duties, or refuses to complete his or her duties, as listed in the</w:t>
      </w:r>
      <w:r w:rsidRPr="00FF5BE7">
        <w:rPr>
          <w:rFonts w:ascii="Arial" w:eastAsia="Arial" w:hAnsi="Arial" w:cs="Arial"/>
          <w:i/>
          <w:iCs/>
        </w:rPr>
        <w:t xml:space="preserve"> Policy Manual: Officer Job Descriptions.</w:t>
      </w:r>
    </w:p>
    <w:p w14:paraId="161A9250" w14:textId="69CCC671" w:rsidR="5B8250FA" w:rsidRPr="00FF5BE7" w:rsidRDefault="5B8250FA" w:rsidP="00E47667">
      <w:pPr>
        <w:pStyle w:val="ListParagraph"/>
        <w:numPr>
          <w:ilvl w:val="2"/>
          <w:numId w:val="1"/>
        </w:numPr>
        <w:spacing w:after="0" w:line="360" w:lineRule="auto"/>
      </w:pPr>
      <w:r w:rsidRPr="00FF5BE7">
        <w:rPr>
          <w:rFonts w:ascii="Arial" w:eastAsia="Arial" w:hAnsi="Arial" w:cs="Arial"/>
        </w:rPr>
        <w:t xml:space="preserve">The council member is judged to be a risk to the security of assets of the Society, including but not limited </w:t>
      </w:r>
      <w:proofErr w:type="gramStart"/>
      <w:r w:rsidRPr="00FF5BE7">
        <w:rPr>
          <w:rFonts w:ascii="Arial" w:eastAsia="Arial" w:hAnsi="Arial" w:cs="Arial"/>
        </w:rPr>
        <w:t>to:</w:t>
      </w:r>
      <w:proofErr w:type="gramEnd"/>
      <w:r w:rsidRPr="00FF5BE7">
        <w:rPr>
          <w:rFonts w:ascii="Arial" w:eastAsia="Arial" w:hAnsi="Arial" w:cs="Arial"/>
        </w:rPr>
        <w:t xml:space="preserve"> items in the main office, executive office, basement storage, till, and bank account.</w:t>
      </w:r>
    </w:p>
    <w:p w14:paraId="322EED73" w14:textId="2A85D6E8" w:rsidR="5EB82B2D" w:rsidRPr="00FF5BE7" w:rsidRDefault="5B8250FA" w:rsidP="00E47667">
      <w:pPr>
        <w:pStyle w:val="ListParagraph"/>
        <w:numPr>
          <w:ilvl w:val="2"/>
          <w:numId w:val="1"/>
        </w:numPr>
        <w:spacing w:after="0" w:line="360" w:lineRule="auto"/>
      </w:pPr>
      <w:r w:rsidRPr="00FF5BE7">
        <w:rPr>
          <w:rFonts w:ascii="Arial" w:eastAsia="Arial" w:hAnsi="Arial" w:cs="Arial"/>
        </w:rPr>
        <w:t xml:space="preserve">The council member breaks the rules of the Constitution of the Engineering Society, including but not limited </w:t>
      </w:r>
      <w:proofErr w:type="gramStart"/>
      <w:r w:rsidRPr="00FF5BE7">
        <w:rPr>
          <w:rFonts w:ascii="Arial" w:eastAsia="Arial" w:hAnsi="Arial" w:cs="Arial"/>
        </w:rPr>
        <w:t>to:</w:t>
      </w:r>
      <w:proofErr w:type="gramEnd"/>
      <w:r w:rsidRPr="00FF5BE7">
        <w:rPr>
          <w:rFonts w:ascii="Arial" w:eastAsia="Arial" w:hAnsi="Arial" w:cs="Arial"/>
        </w:rPr>
        <w:t xml:space="preserve"> abuse of power, stealing and/or borrowing money from the Society, causing the Society to receive a strike from the University of Guelph Student Risk Management policy, engages in verbal or sexual harassment, harms themselves or others</w:t>
      </w:r>
      <w:r w:rsidR="00D31169">
        <w:rPr>
          <w:rFonts w:ascii="Arial" w:eastAsia="Arial" w:hAnsi="Arial" w:cs="Arial"/>
        </w:rPr>
        <w:t>.</w:t>
      </w:r>
    </w:p>
    <w:sectPr w:rsidR="5EB82B2D" w:rsidRPr="00FF5BE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DF90" w14:textId="77777777" w:rsidR="00C5278E" w:rsidRDefault="00C5278E" w:rsidP="00FC303F">
      <w:pPr>
        <w:spacing w:after="0" w:line="240" w:lineRule="auto"/>
      </w:pPr>
      <w:r>
        <w:separator/>
      </w:r>
    </w:p>
  </w:endnote>
  <w:endnote w:type="continuationSeparator" w:id="0">
    <w:p w14:paraId="58E747E9" w14:textId="77777777" w:rsidR="00C5278E" w:rsidRDefault="00C5278E" w:rsidP="00FC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541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277A44" w14:textId="54EC9A50" w:rsidR="00FC303F" w:rsidRDefault="00FC303F">
            <w:pPr>
              <w:pStyle w:val="Footer"/>
              <w:jc w:val="center"/>
            </w:pPr>
            <w:r w:rsidRPr="00FC303F">
              <w:rPr>
                <w:rFonts w:ascii="Arial" w:hAnsi="Arial" w:cs="Arial"/>
              </w:rPr>
              <w:t xml:space="preserve">Page </w:t>
            </w:r>
            <w:r w:rsidRPr="00FC303F">
              <w:rPr>
                <w:rFonts w:ascii="Arial" w:hAnsi="Arial" w:cs="Arial"/>
                <w:b/>
                <w:bCs/>
              </w:rPr>
              <w:fldChar w:fldCharType="begin"/>
            </w:r>
            <w:r w:rsidRPr="00FC303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C303F">
              <w:rPr>
                <w:rFonts w:ascii="Arial" w:hAnsi="Arial" w:cs="Arial"/>
                <w:b/>
                <w:bCs/>
              </w:rPr>
              <w:fldChar w:fldCharType="separate"/>
            </w:r>
            <w:r w:rsidR="00D31169">
              <w:rPr>
                <w:rFonts w:ascii="Arial" w:hAnsi="Arial" w:cs="Arial"/>
                <w:b/>
                <w:bCs/>
                <w:noProof/>
              </w:rPr>
              <w:t>2</w:t>
            </w:r>
            <w:r w:rsidRPr="00FC303F">
              <w:rPr>
                <w:rFonts w:ascii="Arial" w:hAnsi="Arial" w:cs="Arial"/>
                <w:b/>
                <w:bCs/>
              </w:rPr>
              <w:fldChar w:fldCharType="end"/>
            </w:r>
            <w:r w:rsidRPr="00FC303F">
              <w:rPr>
                <w:rFonts w:ascii="Arial" w:hAnsi="Arial" w:cs="Arial"/>
              </w:rPr>
              <w:t xml:space="preserve"> of </w:t>
            </w:r>
            <w:r w:rsidRPr="00FC303F">
              <w:rPr>
                <w:rFonts w:ascii="Arial" w:hAnsi="Arial" w:cs="Arial"/>
                <w:b/>
                <w:bCs/>
              </w:rPr>
              <w:fldChar w:fldCharType="begin"/>
            </w:r>
            <w:r w:rsidRPr="00FC303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C303F">
              <w:rPr>
                <w:rFonts w:ascii="Arial" w:hAnsi="Arial" w:cs="Arial"/>
                <w:b/>
                <w:bCs/>
              </w:rPr>
              <w:fldChar w:fldCharType="separate"/>
            </w:r>
            <w:r w:rsidR="00D31169">
              <w:rPr>
                <w:rFonts w:ascii="Arial" w:hAnsi="Arial" w:cs="Arial"/>
                <w:b/>
                <w:bCs/>
                <w:noProof/>
              </w:rPr>
              <w:t>2</w:t>
            </w:r>
            <w:r w:rsidRPr="00FC303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22B2AE4" w14:textId="77777777" w:rsidR="00FC303F" w:rsidRDefault="00FC3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7F34" w14:textId="77777777" w:rsidR="00C5278E" w:rsidRDefault="00C5278E" w:rsidP="00FC303F">
      <w:pPr>
        <w:spacing w:after="0" w:line="240" w:lineRule="auto"/>
      </w:pPr>
      <w:r>
        <w:separator/>
      </w:r>
    </w:p>
  </w:footnote>
  <w:footnote w:type="continuationSeparator" w:id="0">
    <w:p w14:paraId="52A70ACF" w14:textId="77777777" w:rsidR="00C5278E" w:rsidRDefault="00C5278E" w:rsidP="00FC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2C50"/>
    <w:multiLevelType w:val="hybridMultilevel"/>
    <w:tmpl w:val="8D44FB50"/>
    <w:lvl w:ilvl="0" w:tplc="DF58EC88">
      <w:start w:val="1"/>
      <w:numFmt w:val="decimal"/>
      <w:lvlText w:val="%1."/>
      <w:lvlJc w:val="left"/>
      <w:pPr>
        <w:ind w:left="720" w:hanging="360"/>
      </w:pPr>
    </w:lvl>
    <w:lvl w:ilvl="1" w:tplc="AC5A91DC">
      <w:start w:val="1"/>
      <w:numFmt w:val="lowerLetter"/>
      <w:lvlText w:val="%2."/>
      <w:lvlJc w:val="left"/>
      <w:pPr>
        <w:ind w:left="1440" w:hanging="360"/>
      </w:pPr>
    </w:lvl>
    <w:lvl w:ilvl="2" w:tplc="1D74476E">
      <w:start w:val="1"/>
      <w:numFmt w:val="lowerRoman"/>
      <w:lvlText w:val="%3."/>
      <w:lvlJc w:val="right"/>
      <w:pPr>
        <w:ind w:left="2160" w:hanging="180"/>
      </w:pPr>
    </w:lvl>
    <w:lvl w:ilvl="3" w:tplc="DC3A4A9C">
      <w:start w:val="1"/>
      <w:numFmt w:val="decimal"/>
      <w:lvlText w:val="%4."/>
      <w:lvlJc w:val="left"/>
      <w:pPr>
        <w:ind w:left="2880" w:hanging="360"/>
      </w:pPr>
    </w:lvl>
    <w:lvl w:ilvl="4" w:tplc="C1CEA176">
      <w:start w:val="1"/>
      <w:numFmt w:val="lowerLetter"/>
      <w:lvlText w:val="%5."/>
      <w:lvlJc w:val="left"/>
      <w:pPr>
        <w:ind w:left="3600" w:hanging="360"/>
      </w:pPr>
    </w:lvl>
    <w:lvl w:ilvl="5" w:tplc="D506CF16">
      <w:start w:val="1"/>
      <w:numFmt w:val="lowerRoman"/>
      <w:lvlText w:val="%6."/>
      <w:lvlJc w:val="right"/>
      <w:pPr>
        <w:ind w:left="4320" w:hanging="180"/>
      </w:pPr>
    </w:lvl>
    <w:lvl w:ilvl="6" w:tplc="3E606BE4">
      <w:start w:val="1"/>
      <w:numFmt w:val="decimal"/>
      <w:lvlText w:val="%7."/>
      <w:lvlJc w:val="left"/>
      <w:pPr>
        <w:ind w:left="5040" w:hanging="360"/>
      </w:pPr>
    </w:lvl>
    <w:lvl w:ilvl="7" w:tplc="9B70AE18">
      <w:start w:val="1"/>
      <w:numFmt w:val="lowerLetter"/>
      <w:lvlText w:val="%8."/>
      <w:lvlJc w:val="left"/>
      <w:pPr>
        <w:ind w:left="5760" w:hanging="360"/>
      </w:pPr>
    </w:lvl>
    <w:lvl w:ilvl="8" w:tplc="5A38AA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F9DEC"/>
    <w:rsid w:val="005F120D"/>
    <w:rsid w:val="00B53BA1"/>
    <w:rsid w:val="00C5278E"/>
    <w:rsid w:val="00D31169"/>
    <w:rsid w:val="00DC40DC"/>
    <w:rsid w:val="00E47667"/>
    <w:rsid w:val="00FC303F"/>
    <w:rsid w:val="00FF5BE7"/>
    <w:rsid w:val="0F5D0020"/>
    <w:rsid w:val="4EFF9DEC"/>
    <w:rsid w:val="5B8250FA"/>
    <w:rsid w:val="5EB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76DD997-634E-446F-8841-4A62C6F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3F"/>
  </w:style>
  <w:style w:type="paragraph" w:styleId="Footer">
    <w:name w:val="footer"/>
    <w:basedOn w:val="Normal"/>
    <w:link w:val="FooterChar"/>
    <w:uiPriority w:val="99"/>
    <w:unhideWhenUsed/>
    <w:rsid w:val="00FC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8840c-9b4f-41bf-9485-e9be1075381a" xsi:nil="true"/>
    <lcf76f155ced4ddcb4097134ff3c332f xmlns="921c2b11-29d4-4b51-8873-bf3a3a1ea5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FFF1DC151A34DBADF6A1F25733BB9" ma:contentTypeVersion="17" ma:contentTypeDescription="Create a new document." ma:contentTypeScope="" ma:versionID="449c433efb3e4611fbb009dd9362fd36">
  <xsd:schema xmlns:xsd="http://www.w3.org/2001/XMLSchema" xmlns:xs="http://www.w3.org/2001/XMLSchema" xmlns:p="http://schemas.microsoft.com/office/2006/metadata/properties" xmlns:ns2="921c2b11-29d4-4b51-8873-bf3a3a1ea5d8" xmlns:ns3="8f88840c-9b4f-41bf-9485-e9be1075381a" targetNamespace="http://schemas.microsoft.com/office/2006/metadata/properties" ma:root="true" ma:fieldsID="ce6c5492ab1459ad43c77b858eb911fa" ns2:_="" ns3:_="">
    <xsd:import namespace="921c2b11-29d4-4b51-8873-bf3a3a1ea5d8"/>
    <xsd:import namespace="8f88840c-9b4f-41bf-9485-e9be1075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c2b11-29d4-4b51-8873-bf3a3a1ea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840c-9b4f-41bf-9485-e9be1075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4cbfda-e12b-45f2-9d49-6620aa6c670f}" ma:internalName="TaxCatchAll" ma:showField="CatchAllData" ma:web="8f88840c-9b4f-41bf-9485-e9be10753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B1540-763D-426D-A155-18D51F07E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58A9C-6CF6-4D3A-8A8D-36A5CC421146}"/>
</file>

<file path=customXml/itemProps3.xml><?xml version="1.0" encoding="utf-8"?>
<ds:datastoreItem xmlns:ds="http://schemas.openxmlformats.org/officeDocument/2006/customXml" ds:itemID="{61D26E5E-4322-411F-82C1-CC80B0937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Saunders</dc:creator>
  <cp:keywords/>
  <dc:description/>
  <cp:lastModifiedBy>Grace</cp:lastModifiedBy>
  <cp:revision>4</cp:revision>
  <dcterms:created xsi:type="dcterms:W3CDTF">2018-09-04T00:38:00Z</dcterms:created>
  <dcterms:modified xsi:type="dcterms:W3CDTF">2021-10-28T15:00:00Z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0x010100B19FFF1DC151A34DBADF6A1F25733BB9</vt:lpwstr>
  </property>
  <property fmtid="{D5CDD505-2E9C-101B-9397-08002B2CF9AE}" pid="3" name="Order">
    <vt:r8>489700</vt:r8>
  </property>
  <property fmtid="{D5CDD505-2E9C-101B-9397-08002B2CF9AE}" pid="4" name="ComplianceAssetId">
    <vt:lpwstr/>
  </property>
</Properties>
</file>